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293A" w:rsidRPr="00C5293A" w:rsidRDefault="00C5293A" w:rsidP="00C5293A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5293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3. Федеральное законодательство</w:t>
      </w:r>
    </w:p>
    <w:p w:rsidR="00C5293A" w:rsidRPr="00C5293A" w:rsidRDefault="00C5293A" w:rsidP="00C5293A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29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Федеральный закон от 29 июня 2015 г. № 188-ФЗ </w:t>
      </w:r>
      <w:hyperlink r:id="rId5" w:history="1">
        <w:r w:rsidRPr="00C5293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«О внесении изменений в Федеральный закон "Об информации, информационных технологиях и о защите информации" и статью 14 Федерального закона "О контрактной системе в сфере закупок товаров, работ, услуг для обеспечения государственных и муниципальных нужд"»</w:t>
        </w:r>
      </w:hyperlink>
    </w:p>
    <w:p w:rsidR="00C5293A" w:rsidRPr="00C5293A" w:rsidRDefault="00C5293A" w:rsidP="00C5293A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29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Федеральный закон от 05 апреля 2013 г. № 44-ФЗ (ред. от 31.12.2014) </w:t>
      </w:r>
      <w:hyperlink r:id="rId6" w:history="1">
        <w:r w:rsidRPr="00C5293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«О контрактной системе в сфере закупок товаров, работ, услуг для обеспечения государственных и муниципальных нужд»</w:t>
        </w:r>
      </w:hyperlink>
      <w:r w:rsidRPr="00C5293A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C5293A" w:rsidRPr="00C5293A" w:rsidRDefault="00C5293A" w:rsidP="00C5293A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29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Федеральный закон от 04 мая 2011 г. № 99-ФЗ </w:t>
      </w:r>
      <w:hyperlink r:id="rId7" w:history="1">
        <w:r w:rsidRPr="00C5293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«О лицензировании отдельных видов деятельности»</w:t>
        </w:r>
      </w:hyperlink>
      <w:r w:rsidRPr="00C5293A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C5293A" w:rsidRPr="00C5293A" w:rsidRDefault="00C5293A" w:rsidP="00C5293A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29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Федеральный закон от 06 апреля 2011 г. № 63-ФЗ </w:t>
      </w:r>
      <w:hyperlink r:id="rId8" w:history="1">
        <w:r w:rsidRPr="00C5293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«Об электронной подписи»</w:t>
        </w:r>
      </w:hyperlink>
      <w:r w:rsidRPr="00C5293A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C5293A" w:rsidRPr="00C5293A" w:rsidRDefault="00C5293A" w:rsidP="00C5293A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29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Федеральный закон от 28 декабря 2010 г. № 390-ФЗ </w:t>
      </w:r>
      <w:hyperlink r:id="rId9" w:history="1">
        <w:r w:rsidRPr="00C5293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«О безопасности»</w:t>
        </w:r>
      </w:hyperlink>
      <w:r w:rsidRPr="00C5293A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C5293A" w:rsidRPr="00C5293A" w:rsidRDefault="00C5293A" w:rsidP="00C5293A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4A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Федеральный закон от 27 июля 2006 г. № 149-ФЗ</w:t>
      </w:r>
      <w:r w:rsidRPr="00C529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10" w:history="1">
        <w:r w:rsidRPr="00C5293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«Об информации, информационных технологиях и о защите информации»</w:t>
        </w:r>
      </w:hyperlink>
      <w:r w:rsidRPr="00C5293A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C5293A" w:rsidRPr="00C5293A" w:rsidRDefault="00C5293A" w:rsidP="00C5293A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29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Федеральный закон от 27 июля 2006 г. № 152-ФЗ </w:t>
      </w:r>
      <w:hyperlink r:id="rId11" w:history="1">
        <w:r w:rsidRPr="00C5293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«О персональных данных»</w:t>
        </w:r>
      </w:hyperlink>
      <w:r w:rsidRPr="00C5293A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C5293A" w:rsidRPr="00C5293A" w:rsidRDefault="00C5293A" w:rsidP="00C5293A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29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Федеральный закон от 19 декабря 2005 г. № 160-ФЗ </w:t>
      </w:r>
      <w:hyperlink r:id="rId12" w:history="1">
        <w:r w:rsidRPr="00C5293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«О ратификации Конвенции Совета Европы о защите физических лиц при автоматизированной обработке персональных данных»</w:t>
        </w:r>
      </w:hyperlink>
      <w:r w:rsidRPr="00C5293A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C5293A" w:rsidRPr="00C5293A" w:rsidRDefault="00C5293A" w:rsidP="00C5293A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29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Федеральный закон от 29 июля 2004 г. № 98-ФЗ </w:t>
      </w:r>
      <w:hyperlink r:id="rId13" w:history="1">
        <w:r w:rsidRPr="00C5293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«О коммерческой тайне»</w:t>
        </w:r>
      </w:hyperlink>
      <w:r w:rsidRPr="00C5293A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C5293A" w:rsidRPr="00C5293A" w:rsidRDefault="00C5293A" w:rsidP="00C5293A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29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Федеральный закон от 07 июля 2003 г. № 126-ФЗ </w:t>
      </w:r>
      <w:hyperlink r:id="rId14" w:history="1">
        <w:r w:rsidRPr="00C5293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«О связи»</w:t>
        </w:r>
      </w:hyperlink>
      <w:r w:rsidRPr="00C5293A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C5293A" w:rsidRPr="00C5293A" w:rsidRDefault="00C5293A" w:rsidP="00C5293A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29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Федеральный закон от 27 декабря 2002 г. № 184-ФЗ </w:t>
      </w:r>
      <w:hyperlink r:id="rId15" w:history="1">
        <w:r w:rsidRPr="00C5293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«О техническом регулировании»</w:t>
        </w:r>
      </w:hyperlink>
      <w:r w:rsidRPr="00C5293A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C5293A" w:rsidRPr="00C5293A" w:rsidRDefault="00C5293A" w:rsidP="00C5293A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29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Трудовой кодекс РФ. Глава 14. </w:t>
      </w:r>
      <w:hyperlink r:id="rId16" w:history="1">
        <w:r w:rsidRPr="00C5293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«Защита персональных данных работника»</w:t>
        </w:r>
      </w:hyperlink>
      <w:r w:rsidRPr="00C5293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C5293A" w:rsidRPr="00C5293A" w:rsidRDefault="00C5293A" w:rsidP="00C5293A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bookmarkStart w:id="0" w:name="2"/>
      <w:bookmarkEnd w:id="0"/>
      <w:r w:rsidRPr="00C5293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4. Указы и распоряжения Президента Российской Федерации </w:t>
      </w:r>
    </w:p>
    <w:p w:rsidR="00C5293A" w:rsidRPr="00C5293A" w:rsidRDefault="00C5293A" w:rsidP="00C5293A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29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Указ Президента Российской Федерации № 260 от 22 мая 2015 года </w:t>
      </w:r>
      <w:hyperlink r:id="rId17" w:history="1">
        <w:r w:rsidRPr="00C5293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«О некоторых вопросах информационной безопасности Российской Федерации»</w:t>
        </w:r>
      </w:hyperlink>
      <w:r w:rsidRPr="00C5293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C5293A" w:rsidRPr="00C5293A" w:rsidRDefault="00C5293A" w:rsidP="00C5293A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29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Указ Президента Российской Федерации № 537 от 12 мая 2009 года </w:t>
      </w:r>
      <w:hyperlink r:id="rId18" w:history="1">
        <w:r w:rsidRPr="00C5293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«О стратегии национальной безопасности Российской Федерации до 2020 года»</w:t>
        </w:r>
      </w:hyperlink>
      <w:r w:rsidRPr="00C5293A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C5293A" w:rsidRPr="00C5293A" w:rsidRDefault="00C5293A" w:rsidP="00C5293A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29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Указ Президента Российской Федерации № 351 от 17 марта 2008 года </w:t>
      </w:r>
      <w:hyperlink r:id="rId19" w:history="1">
        <w:r w:rsidRPr="00C5293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«О мерах по обеспечению информационной безопасности Российской Федерации при использовании информационно-телекоммуникационных сетей международного информационного обмена»</w:t>
        </w:r>
      </w:hyperlink>
      <w:r w:rsidRPr="00C5293A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C5293A" w:rsidRPr="00C5293A" w:rsidRDefault="00C5293A" w:rsidP="00C5293A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29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Указ Президента Российской Федерации № 1576 от 01 ноября 2008 года </w:t>
      </w:r>
      <w:hyperlink r:id="rId20" w:history="1">
        <w:r w:rsidRPr="00C5293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«О совете при Президенте Российской Федерации по развитию информационного общества в Российской Федерации»</w:t>
        </w:r>
      </w:hyperlink>
      <w:r w:rsidRPr="00C5293A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C5293A" w:rsidRPr="00C5293A" w:rsidRDefault="00C5293A" w:rsidP="00C5293A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29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Указ Президента Российской Федерации № 1085 от 16 августа 2004 года </w:t>
      </w:r>
      <w:hyperlink r:id="rId21" w:history="1">
        <w:r w:rsidRPr="00C5293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«Вопросы Федеральной Службы по техническому и экспортному контролю»</w:t>
        </w:r>
      </w:hyperlink>
      <w:r w:rsidRPr="00C529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(в ред. Указов Президента РФ от 22.03.2005 № 330, от 20.07.2005 № 846, от 30.11.2006 № 1321, </w:t>
      </w:r>
      <w:proofErr w:type="gramStart"/>
      <w:r w:rsidRPr="00C5293A">
        <w:rPr>
          <w:rFonts w:ascii="Times New Roman" w:eastAsia="Times New Roman" w:hAnsi="Times New Roman" w:cs="Times New Roman"/>
          <w:sz w:val="24"/>
          <w:szCs w:val="24"/>
          <w:lang w:eastAsia="ru-RU"/>
        </w:rPr>
        <w:t>от</w:t>
      </w:r>
      <w:proofErr w:type="gramEnd"/>
      <w:r w:rsidRPr="00C529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23.10.2008 № 1517, от 17.11.2008 № 1625);</w:t>
      </w:r>
    </w:p>
    <w:p w:rsidR="00C5293A" w:rsidRPr="00C5293A" w:rsidRDefault="00C5293A" w:rsidP="00C5293A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C529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Указ Президента Российской Федерации № 960 от 11 августа 2003 года </w:t>
      </w:r>
      <w:hyperlink r:id="rId22" w:history="1">
        <w:r w:rsidRPr="00C5293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«Вопросы Федеральной Службы Безопасности Российской Федерации»</w:t>
        </w:r>
      </w:hyperlink>
      <w:r w:rsidRPr="00C529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(в ред. Указов Президента РФ от 11.07.2004 № 870, от 31.08.2005 № 1007, от 01.12.2005 № 1383, от 12.06.2006 № 602, от 27.07.2006 № 799, от 28.12.2006 № 1476, от 28.11.2007 № 1594, от 28.12.2007 № 1765, от 01.09.2008 № 1278, от 23.10.2008 № 1517, от 17.11.2008 № 1625, от 22.04.2010 № 499, от 14.05.2010 № 589);</w:t>
      </w:r>
      <w:proofErr w:type="gramEnd"/>
    </w:p>
    <w:p w:rsidR="00C5293A" w:rsidRPr="00C5293A" w:rsidRDefault="00C5293A" w:rsidP="00C5293A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29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Распоряжение Президента Российской Федерации № 366-рп от 10 июля 2001 года </w:t>
      </w:r>
      <w:hyperlink r:id="rId23" w:history="1">
        <w:r w:rsidRPr="00C5293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«О подписании конвенции о защите физических лиц при автоматизированной обработке персональных данных»</w:t>
        </w:r>
      </w:hyperlink>
      <w:r w:rsidRPr="00C5293A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C5293A" w:rsidRPr="00C5293A" w:rsidRDefault="00525A4C" w:rsidP="00C5293A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24" w:history="1">
        <w:r w:rsidR="00C5293A" w:rsidRPr="00F44AA1">
          <w:rPr>
            <w:rFonts w:ascii="Times New Roman" w:eastAsia="Times New Roman" w:hAnsi="Times New Roman" w:cs="Times New Roman"/>
            <w:b/>
            <w:color w:val="0000FF"/>
            <w:sz w:val="24"/>
            <w:szCs w:val="24"/>
            <w:u w:val="single"/>
            <w:lang w:eastAsia="ru-RU"/>
          </w:rPr>
          <w:t>Доктрина информационной безопасности</w:t>
        </w:r>
      </w:hyperlink>
      <w:r w:rsidR="00C5293A" w:rsidRPr="00C529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Российской Федерации от 9 сентября 2000  г. № Пр-1895;</w:t>
      </w:r>
    </w:p>
    <w:p w:rsidR="00C5293A" w:rsidRPr="00C5293A" w:rsidRDefault="00C5293A" w:rsidP="00C5293A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29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Указ Президента Российской Федерации № 188 от 6 марта 1997 года </w:t>
      </w:r>
      <w:hyperlink r:id="rId25" w:history="1">
        <w:r w:rsidRPr="00C5293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«Об утверждении перечня сведений конфиденциального характера»</w:t>
        </w:r>
      </w:hyperlink>
      <w:r w:rsidRPr="00C529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(в ред. Указов Президента РФ от 23.09.2005 № 1111, от 13.07.2015 № 357);</w:t>
      </w:r>
    </w:p>
    <w:p w:rsidR="00C5293A" w:rsidRPr="00C5293A" w:rsidRDefault="00C5293A" w:rsidP="00C5293A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29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Указ Президента Российской Федерации № 170 от 20 января 1994 года </w:t>
      </w:r>
      <w:hyperlink r:id="rId26" w:history="1">
        <w:r w:rsidRPr="00C5293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«Об основах государственной политики в сфере информатизации»</w:t>
        </w:r>
      </w:hyperlink>
      <w:r w:rsidRPr="00C529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(в ред. Указов Президента РФ от 26.07.95 № 764, от 17.01.97 № 13, от 09.07.97 № 710);</w:t>
      </w:r>
    </w:p>
    <w:p w:rsidR="00C5293A" w:rsidRPr="00C5293A" w:rsidRDefault="00C5293A" w:rsidP="00C5293A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29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Указ Президента Российской Федерации № 2334 от 31 декабря 1993 года </w:t>
      </w:r>
      <w:hyperlink r:id="rId27" w:history="1">
        <w:r w:rsidRPr="00C5293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«О дополнительных гарантиях прав граждан на информацию»</w:t>
        </w:r>
      </w:hyperlink>
      <w:r w:rsidRPr="00C529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(в ред. Указов Президента РФ от 17.01.1997 № 13, от 01.09.2000 № 1606);</w:t>
      </w:r>
    </w:p>
    <w:p w:rsidR="00C5293A" w:rsidRPr="00C5293A" w:rsidRDefault="00C5293A" w:rsidP="00C5293A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bookmarkStart w:id="1" w:name="3"/>
      <w:bookmarkEnd w:id="1"/>
      <w:r w:rsidRPr="00C5293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5. Постановления Правительства Российской Федерации </w:t>
      </w:r>
    </w:p>
    <w:p w:rsidR="00C5293A" w:rsidRPr="00C5293A" w:rsidRDefault="00C5293A" w:rsidP="00C5293A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29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Постановление Правительства Российской Федерации от 16 ноября 2015 г. № 1236 </w:t>
      </w:r>
      <w:hyperlink r:id="rId28" w:history="1">
        <w:r w:rsidRPr="00C5293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«Об установлении запрета на допуск программного обеспечения происходящего из иностранных государств, для целей осуществления закупок для обеспечения государственных и муниципальных нужд»</w:t>
        </w:r>
      </w:hyperlink>
      <w:r w:rsidRPr="00C529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C5293A" w:rsidRPr="00C5293A" w:rsidRDefault="00C5293A" w:rsidP="00C5293A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C529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Постановление Правительства Российской Федерации от 21 марта 2012 г. № 211 </w:t>
      </w:r>
      <w:hyperlink r:id="rId29" w:history="1">
        <w:r w:rsidRPr="00C5293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«Об утверждении перечня мер, направленных на обеспечение выполнения обязанностей, предусмотренных Федеральным законом «О персональных данных» и принятыми в соответствии с ним нормативными правовыми актами, операторами, являющимися государственными или муниципальными органами»</w:t>
        </w:r>
      </w:hyperlink>
      <w:r w:rsidRPr="00C5293A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  <w:proofErr w:type="gramEnd"/>
    </w:p>
    <w:p w:rsidR="00C5293A" w:rsidRPr="00C5293A" w:rsidRDefault="00C5293A" w:rsidP="00C5293A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29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Постановление Правительства Российской Федерации от 03 февраля 2012 г. № 79 </w:t>
      </w:r>
      <w:hyperlink r:id="rId30" w:history="1">
        <w:r w:rsidRPr="00C5293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«О лицензировании деятельности по технической защите конфиденциальной информации»</w:t>
        </w:r>
      </w:hyperlink>
      <w:r w:rsidRPr="00C529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</w:t>
      </w:r>
    </w:p>
    <w:p w:rsidR="00C5293A" w:rsidRPr="00C5293A" w:rsidRDefault="00525A4C" w:rsidP="00C5293A">
      <w:pPr>
        <w:numPr>
          <w:ilvl w:val="1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31" w:history="1">
        <w:r w:rsidR="00C5293A" w:rsidRPr="00C5293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Перечень документов, необходимых для получения лицензии на деятельность по технической защите конфиденциальной информации</w:t>
        </w:r>
      </w:hyperlink>
    </w:p>
    <w:p w:rsidR="00C5293A" w:rsidRPr="00C5293A" w:rsidRDefault="00525A4C" w:rsidP="00C5293A">
      <w:pPr>
        <w:numPr>
          <w:ilvl w:val="1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32" w:history="1">
        <w:r w:rsidR="00C5293A" w:rsidRPr="00C5293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Перечень технической документации, национальных стандартов и методических документов, необходимых для выполнения работ и оказания услуг, установленных Положением о лицензировании деятельности по технической защите конфиденциальной информации</w:t>
        </w:r>
      </w:hyperlink>
    </w:p>
    <w:p w:rsidR="00C5293A" w:rsidRPr="00C5293A" w:rsidRDefault="00C5293A" w:rsidP="00C5293A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29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Постановление Правительства Российской Федерации от 03 февраля 2012 г. № 171 </w:t>
      </w:r>
      <w:hyperlink r:id="rId33" w:history="1">
        <w:r w:rsidRPr="00C5293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«О лицензировании деятельности по разработке и производству средств защиты конфиденциальной информации»</w:t>
        </w:r>
      </w:hyperlink>
      <w:r w:rsidRPr="00C529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</w:t>
      </w:r>
    </w:p>
    <w:p w:rsidR="00C5293A" w:rsidRPr="00C5293A" w:rsidRDefault="00525A4C" w:rsidP="00C5293A">
      <w:pPr>
        <w:numPr>
          <w:ilvl w:val="1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34" w:history="1">
        <w:r w:rsidR="00C5293A" w:rsidRPr="00C5293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Перечень документов, необходимых для получения лицензии на разработку и производство средств защиты конфиденциальной информации</w:t>
        </w:r>
      </w:hyperlink>
    </w:p>
    <w:p w:rsidR="00C5293A" w:rsidRPr="00C5293A" w:rsidRDefault="00525A4C" w:rsidP="00C5293A">
      <w:pPr>
        <w:numPr>
          <w:ilvl w:val="1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35" w:history="1">
        <w:r w:rsidR="00C5293A" w:rsidRPr="00C5293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Перечень технической и технологической документации, национальных стандартов и методических документов, необходимых для выполнения видов работ, установленных Положением о лицензировании деятельности по разработке и производству средств защиты конфиденциальной информации</w:t>
        </w:r>
      </w:hyperlink>
      <w:r w:rsidR="00C5293A" w:rsidRPr="00C529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C5293A" w:rsidRPr="00C5293A" w:rsidRDefault="00C5293A" w:rsidP="00C5293A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29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Постановление Правительства Российской Федерации от 01 ноября 2012 г. № 1119 </w:t>
      </w:r>
      <w:hyperlink r:id="rId36" w:history="1">
        <w:r w:rsidRPr="00C5293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«Об утверждении требований к защите персональных данных при их обработке в информационных системах персональных данных»</w:t>
        </w:r>
      </w:hyperlink>
      <w:r w:rsidRPr="00C5293A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C5293A" w:rsidRPr="00C5293A" w:rsidRDefault="00C5293A" w:rsidP="00C5293A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29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Постановление Правительства Российской Федерации от 21 ноября 2011 г. № 957 </w:t>
      </w:r>
      <w:hyperlink r:id="rId37" w:history="1">
        <w:r w:rsidRPr="00C5293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«Об организации лицензирования отдельных видов деятельности»</w:t>
        </w:r>
      </w:hyperlink>
      <w:r w:rsidRPr="00C5293A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C5293A" w:rsidRPr="00C5293A" w:rsidRDefault="00C5293A" w:rsidP="00C5293A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29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Постановление Правительства Российской Федерации от 06 октября 2011 г. № 826 </w:t>
      </w:r>
      <w:hyperlink r:id="rId38" w:history="1">
        <w:r w:rsidRPr="00C5293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«Об утверждении типовой формы лицензии»</w:t>
        </w:r>
      </w:hyperlink>
      <w:r w:rsidRPr="00C5293A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C5293A" w:rsidRPr="00C5293A" w:rsidRDefault="00C5293A" w:rsidP="00C5293A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29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Постановление Правительства Российской Федерации от 23 января 2006 г. № 32 </w:t>
      </w:r>
      <w:hyperlink r:id="rId39" w:history="1">
        <w:r w:rsidRPr="00C5293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«Об утверждении Правил оказания услуг связи по передаче данных»</w:t>
        </w:r>
      </w:hyperlink>
      <w:r w:rsidRPr="00C5293A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C5293A" w:rsidRPr="00C5293A" w:rsidRDefault="00C5293A" w:rsidP="00C5293A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293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Постановление Правительства Российской Федерации от 02 марта 2005 г. № 110 </w:t>
      </w:r>
      <w:hyperlink r:id="rId40" w:history="1">
        <w:r w:rsidRPr="00C5293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«Об утверждении порядка осуществления государственного надзора за деятельностью в области связи»</w:t>
        </w:r>
      </w:hyperlink>
      <w:r w:rsidRPr="00C5293A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C5293A" w:rsidRPr="00C5293A" w:rsidRDefault="00C5293A" w:rsidP="00C5293A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29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Постановление Правительства Российской Федерации от 30 июня 2004 г. № 320 </w:t>
      </w:r>
      <w:hyperlink r:id="rId41" w:history="1">
        <w:r w:rsidRPr="00C5293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«Об утверждении Положения о Федеральном агентстве связи»</w:t>
        </w:r>
      </w:hyperlink>
      <w:r w:rsidRPr="00C5293A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C5293A" w:rsidRPr="00C5293A" w:rsidRDefault="00C5293A" w:rsidP="00C5293A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29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Постановление Правительства Российской Федерации от 26 июня 1995 г. № 608 </w:t>
      </w:r>
      <w:hyperlink r:id="rId42" w:history="1">
        <w:r w:rsidRPr="00C5293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«О сертификации средств защиты информации»</w:t>
        </w:r>
      </w:hyperlink>
      <w:r w:rsidRPr="00C5293A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C5293A" w:rsidRPr="00C5293A" w:rsidRDefault="00C5293A" w:rsidP="00C5293A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29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Постановление Правительства Российской Федерации от 03 ноября 1994 г. № 1233 </w:t>
      </w:r>
      <w:hyperlink r:id="rId43" w:history="1">
        <w:r w:rsidRPr="00C5293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«Об утверждении Положения о порядке обращения со служебной информацией ограниченного распространения в федеральных органах исполнительной власти»</w:t>
        </w:r>
      </w:hyperlink>
      <w:r w:rsidRPr="00C5293A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C5293A" w:rsidRPr="00C5293A" w:rsidRDefault="00C5293A" w:rsidP="00C5293A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5293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6. Документы уполномоченных федеральных органов </w:t>
      </w:r>
    </w:p>
    <w:p w:rsidR="00C5293A" w:rsidRPr="00C5293A" w:rsidRDefault="00C5293A" w:rsidP="00C5293A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bookmarkStart w:id="2" w:name="41"/>
      <w:bookmarkEnd w:id="2"/>
      <w:r w:rsidRPr="00C5293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6.1. ФСБ России</w:t>
      </w:r>
    </w:p>
    <w:p w:rsidR="00C5293A" w:rsidRPr="00C5293A" w:rsidRDefault="00C5293A" w:rsidP="00C5293A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C529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Приказ ФСБ России, ФСТЭК России, </w:t>
      </w:r>
      <w:proofErr w:type="spellStart"/>
      <w:r w:rsidRPr="00C5293A">
        <w:rPr>
          <w:rFonts w:ascii="Times New Roman" w:eastAsia="Times New Roman" w:hAnsi="Times New Roman" w:cs="Times New Roman"/>
          <w:sz w:val="24"/>
          <w:szCs w:val="24"/>
          <w:lang w:eastAsia="ru-RU"/>
        </w:rPr>
        <w:t>Минкомсвязь</w:t>
      </w:r>
      <w:proofErr w:type="spellEnd"/>
      <w:r w:rsidRPr="00C529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России № 151/786/461 от 31 декабря 2013 г. </w:t>
      </w:r>
      <w:hyperlink r:id="rId44" w:history="1">
        <w:r w:rsidRPr="00C5293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«О признании утратившим силу приказа Федеральной службы по техническому и экспортному контролю, Федеральной службы безопасности Российской Федерации и Министерства информационных технологий и связи Российской Федерации от 13 февраля 2008 г. № 55/86/20 "Об утверждении Порядка проведения классификации информационных систем персональных данных"»</w:t>
        </w:r>
      </w:hyperlink>
      <w:r w:rsidRPr="00C5293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</w:p>
    <w:p w:rsidR="00C5293A" w:rsidRPr="00C5293A" w:rsidRDefault="00C5293A" w:rsidP="00C5293A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29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Приказ ФСБ России № 416, ФСТЭК № 489 от 31 августа 2010 г. </w:t>
      </w:r>
      <w:hyperlink r:id="rId45" w:history="1">
        <w:r w:rsidRPr="00C5293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«Об утверждении требований о защите информации, содержащейся в информационных системах общего пользования»</w:t>
        </w:r>
      </w:hyperlink>
      <w:r w:rsidRPr="00C5293A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C5293A" w:rsidRPr="00C5293A" w:rsidRDefault="00C5293A" w:rsidP="00C5293A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29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Приказ ФСБ России от 9 февраля 2005 г. № 66 </w:t>
      </w:r>
      <w:hyperlink r:id="rId46" w:history="1">
        <w:r w:rsidRPr="00C5293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«Об утверждении Положения о разработке, производстве, реализации и эксплуатации шифровальных (криптографических средств защиты информации (Положение ПКЗ-2005))»</w:t>
        </w:r>
      </w:hyperlink>
      <w:r w:rsidRPr="00C529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(в ред. Приказа ФСБ РФ от 12.04.2010 №173);</w:t>
      </w:r>
    </w:p>
    <w:p w:rsidR="00C5293A" w:rsidRPr="00C5293A" w:rsidRDefault="00C5293A" w:rsidP="00C5293A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bookmarkStart w:id="3" w:name="42"/>
      <w:bookmarkEnd w:id="3"/>
      <w:r w:rsidRPr="00C5293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6.2. ФСТЭК России</w:t>
      </w:r>
    </w:p>
    <w:p w:rsidR="00C5293A" w:rsidRPr="00C5293A" w:rsidRDefault="00C5293A" w:rsidP="00C5293A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29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Информационное сообщение ФСТЭК России от 6 апреля 2015 г. № 240/13/357 </w:t>
      </w:r>
      <w:hyperlink r:id="rId47" w:history="1">
        <w:r w:rsidRPr="00C5293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«О новой редакции перечней технической (технологической) документации национальных стандартов и методических документов…»</w:t>
        </w:r>
      </w:hyperlink>
      <w:r w:rsidRPr="00C529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</w:t>
      </w:r>
    </w:p>
    <w:p w:rsidR="00C5293A" w:rsidRPr="00C5293A" w:rsidRDefault="00C5293A" w:rsidP="00C5293A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29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Приказ ФСТЭК России от 14 марта 2014 г. № 31 </w:t>
      </w:r>
      <w:hyperlink r:id="rId48" w:history="1">
        <w:r w:rsidRPr="00C5293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«Об утверждении Требований к обеспечению защиты информации в автоматизированных системах управления производственными и технологическими процессами на критически важных объектах, потенциально опасных объектах, а также объектах, представляющих повышенную опасность для жизни и здоровья людей и для окружающей природной среды»</w:t>
        </w:r>
      </w:hyperlink>
      <w:r w:rsidRPr="00C529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</w:t>
      </w:r>
    </w:p>
    <w:p w:rsidR="00C5293A" w:rsidRPr="00C5293A" w:rsidRDefault="00C5293A" w:rsidP="00C5293A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29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Информационное сообщение ФСТЭК России от 15 июля 2013 г. № 240/22/2637 </w:t>
      </w:r>
      <w:hyperlink r:id="rId49" w:history="1">
        <w:r w:rsidRPr="00C5293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«По вопросам защиты информации и обеспечения безопасности персональных данных при их обработке в информационных системах…»</w:t>
        </w:r>
      </w:hyperlink>
      <w:r w:rsidRPr="00C529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(в связи с изданием приказов ФСТЭК России от 11 февраля 2013 г. № 17 и от 18 февраля 2013 г. № 21); </w:t>
      </w:r>
    </w:p>
    <w:p w:rsidR="00C5293A" w:rsidRPr="00C5293A" w:rsidRDefault="00C5293A" w:rsidP="00C5293A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29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Приказ ФСТЭК России от 18 февраля 2013 г. № 21 </w:t>
      </w:r>
      <w:hyperlink r:id="rId50" w:history="1">
        <w:r w:rsidRPr="00C5293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«Об утверждении состава и содержания организационных и технических мер по обеспечению безопасности персональных данных при их обработке в информационных системах персональных данных»</w:t>
        </w:r>
      </w:hyperlink>
      <w:r w:rsidRPr="00C529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</w:t>
      </w:r>
    </w:p>
    <w:p w:rsidR="00C5293A" w:rsidRPr="00C5293A" w:rsidRDefault="00C5293A" w:rsidP="00C5293A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29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Приказ ФСТЭК России от 11 февраля 2013 г. № 17 </w:t>
      </w:r>
      <w:hyperlink r:id="rId51" w:history="1">
        <w:r w:rsidRPr="00C5293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«Об утверждении требований о защите информации, не составляющей государственную тайну, содержащейся в государственных информационных системах»</w:t>
        </w:r>
      </w:hyperlink>
      <w:r w:rsidRPr="00C529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</w:t>
      </w:r>
    </w:p>
    <w:p w:rsidR="00C5293A" w:rsidRPr="00C5293A" w:rsidRDefault="00C5293A" w:rsidP="00C5293A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293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Информационное сообщение ФСТЭК России от 30 июля 2012 г. № 240/24/3095 </w:t>
      </w:r>
      <w:hyperlink r:id="rId52" w:history="1">
        <w:r w:rsidRPr="00C5293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«Об утверждении требований к средствам антивирусной защиты»</w:t>
        </w:r>
      </w:hyperlink>
      <w:r w:rsidRPr="00C529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C5293A" w:rsidRPr="00C5293A" w:rsidRDefault="00C5293A" w:rsidP="00C5293A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29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Информационное сообщение ФСТЭК России от 30 мая 2012 г. № 22/2222 </w:t>
      </w:r>
      <w:hyperlink r:id="rId53" w:history="1">
        <w:r w:rsidRPr="00C5293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«По вопросу необходимости получения лицензий ФСТЭК России на деятельность по технической защите конфиденциальной информации»</w:t>
        </w:r>
      </w:hyperlink>
      <w:r w:rsidRPr="00C529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</w:t>
      </w:r>
    </w:p>
    <w:p w:rsidR="00C5293A" w:rsidRPr="00C5293A" w:rsidRDefault="00C5293A" w:rsidP="00C5293A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bookmarkStart w:id="4" w:name="43"/>
      <w:bookmarkEnd w:id="4"/>
      <w:r w:rsidRPr="00C5293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6.3. </w:t>
      </w:r>
      <w:proofErr w:type="spellStart"/>
      <w:r w:rsidRPr="00C5293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Роскомнадзор</w:t>
      </w:r>
      <w:proofErr w:type="spellEnd"/>
      <w:r w:rsidRPr="00C5293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России</w:t>
      </w:r>
    </w:p>
    <w:p w:rsidR="00C5293A" w:rsidRPr="00C5293A" w:rsidRDefault="00C5293A" w:rsidP="00C5293A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29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Приказ </w:t>
      </w:r>
      <w:proofErr w:type="spellStart"/>
      <w:r w:rsidRPr="00C5293A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Россвязькомнадзора</w:t>
      </w:r>
      <w:proofErr w:type="spellEnd"/>
      <w:r w:rsidRPr="00C529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 996 от 05 сентября 2013 г. </w:t>
      </w:r>
      <w:hyperlink r:id="rId54" w:history="1">
        <w:r w:rsidRPr="00C5293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«Об утверждении требований и методов по обезличиванию персональных данных»</w:t>
        </w:r>
      </w:hyperlink>
      <w:r w:rsidRPr="00C529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</w:t>
      </w:r>
    </w:p>
    <w:p w:rsidR="00C5293A" w:rsidRPr="00C5293A" w:rsidRDefault="00C5293A" w:rsidP="00C5293A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29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Приказ Управления </w:t>
      </w:r>
      <w:proofErr w:type="spellStart"/>
      <w:r w:rsidRPr="00C5293A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Роскомнадзора</w:t>
      </w:r>
      <w:proofErr w:type="spellEnd"/>
      <w:r w:rsidRPr="00C529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Москве и Московской области от 02.02.2010 № 013-од </w:t>
      </w:r>
      <w:hyperlink r:id="rId55" w:history="1">
        <w:r w:rsidRPr="00C5293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«Типовой регламент №26 проведения проверки по контролю (надзору) за деятельностью, связанной с обработкой персональных данных с использованием средств автоматизации или без использования таких средств»</w:t>
        </w:r>
      </w:hyperlink>
      <w:r w:rsidRPr="00C529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C5293A" w:rsidRPr="00C5293A" w:rsidRDefault="00C5293A" w:rsidP="00C5293A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29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Приказ </w:t>
      </w:r>
      <w:proofErr w:type="spellStart"/>
      <w:r w:rsidRPr="00C5293A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Россвязькомнадзора</w:t>
      </w:r>
      <w:proofErr w:type="spellEnd"/>
      <w:r w:rsidRPr="00C529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 18 от 30 января 2010 г. </w:t>
      </w:r>
      <w:hyperlink r:id="rId56" w:history="1">
        <w:r w:rsidRPr="00C5293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«Об утверждении административного регламента федеральной службы по надзору в сфере связи, информационных технологий и массовых коммуникаций по исполнению государственной функции «Ведение реестра операторов, осуществляющих обработку персональных данных»</w:t>
        </w:r>
      </w:hyperlink>
      <w:r w:rsidRPr="00C529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</w:t>
      </w:r>
    </w:p>
    <w:p w:rsidR="00C5293A" w:rsidRPr="00C5293A" w:rsidRDefault="00C5293A" w:rsidP="00C5293A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29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Приказ </w:t>
      </w:r>
      <w:proofErr w:type="spellStart"/>
      <w:r w:rsidRPr="00C5293A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Россвязькомнадзора</w:t>
      </w:r>
      <w:proofErr w:type="spellEnd"/>
      <w:r w:rsidRPr="00C529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 104 от 25 августа 2009 г. </w:t>
      </w:r>
      <w:hyperlink r:id="rId57" w:history="1">
        <w:r w:rsidRPr="00C5293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«Об утверждении требований по обеспечению целостности, устойчивости функционирования и безопасности информационных систем общего пользования»</w:t>
        </w:r>
      </w:hyperlink>
      <w:r w:rsidRPr="00C529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</w:t>
      </w:r>
    </w:p>
    <w:p w:rsidR="00C5293A" w:rsidRPr="00C5293A" w:rsidRDefault="00C5293A" w:rsidP="00C5293A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29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Письмо </w:t>
      </w:r>
      <w:proofErr w:type="spellStart"/>
      <w:r w:rsidRPr="00C5293A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Россвязькомнадзора</w:t>
      </w:r>
      <w:proofErr w:type="spellEnd"/>
      <w:r w:rsidRPr="00C529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13 мая 2009 г. № ДС-П11-2502 </w:t>
      </w:r>
      <w:hyperlink r:id="rId58" w:history="1">
        <w:r w:rsidRPr="00C5293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«Об осуществлении трансграничной передачи персональных данных».</w:t>
        </w:r>
      </w:hyperlink>
      <w:r w:rsidRPr="00C529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C5293A" w:rsidRPr="00C5293A" w:rsidRDefault="00C5293A" w:rsidP="00C5293A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29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Приказ </w:t>
      </w:r>
      <w:proofErr w:type="spellStart"/>
      <w:r w:rsidRPr="00C5293A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Россвязькомнадзора</w:t>
      </w:r>
      <w:proofErr w:type="spellEnd"/>
      <w:r w:rsidRPr="00C529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 08 от 17 июля 2008 г. </w:t>
      </w:r>
      <w:hyperlink r:id="rId59" w:history="1">
        <w:r w:rsidRPr="00C5293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«Об утверждении образца формы уведомления об обработке персональных данных»</w:t>
        </w:r>
      </w:hyperlink>
      <w:r w:rsidRPr="00C529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</w:t>
      </w:r>
    </w:p>
    <w:p w:rsidR="00C5293A" w:rsidRPr="00C5293A" w:rsidRDefault="00C5293A" w:rsidP="00C5293A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bookmarkStart w:id="5" w:name="5"/>
      <w:bookmarkEnd w:id="5"/>
      <w:r w:rsidRPr="00C5293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7. Национальные стандарты в области информационной безопасности</w:t>
      </w:r>
    </w:p>
    <w:p w:rsidR="00C5293A" w:rsidRPr="00C5293A" w:rsidRDefault="00525A4C" w:rsidP="00C5293A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60" w:history="1">
        <w:r w:rsidR="00C5293A" w:rsidRPr="00C5293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Перечень Государственных стандартов Российской Федерации в области защиты конфиденциальной информации и персональных данных</w:t>
        </w:r>
      </w:hyperlink>
      <w:r w:rsidR="00C5293A" w:rsidRPr="00C529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C5293A" w:rsidRPr="00C5293A" w:rsidRDefault="00C5293A" w:rsidP="00C5293A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bookmarkStart w:id="6" w:name="6"/>
      <w:bookmarkEnd w:id="6"/>
      <w:r w:rsidRPr="00C5293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8. Нормативно-методические и руководящие документы</w:t>
      </w:r>
    </w:p>
    <w:p w:rsidR="00C5293A" w:rsidRPr="00C5293A" w:rsidRDefault="00C5293A" w:rsidP="00C5293A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29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ФСТЭК России. Методический документ </w:t>
      </w:r>
      <w:hyperlink r:id="rId61" w:history="1">
        <w:r w:rsidRPr="00C5293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«Меры защиты информации в государственных информационных системах»</w:t>
        </w:r>
      </w:hyperlink>
      <w:r w:rsidRPr="00C529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(утв. Федеральной службой по техническому и экспортному контролю 11 февраля 2014 г.); </w:t>
      </w:r>
    </w:p>
    <w:p w:rsidR="00C5293A" w:rsidRPr="00C5293A" w:rsidRDefault="00C5293A" w:rsidP="00C5293A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29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Методические рекомендации по применению приказа </w:t>
      </w:r>
      <w:proofErr w:type="spellStart"/>
      <w:r w:rsidRPr="00C5293A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Роскомнадзора</w:t>
      </w:r>
      <w:proofErr w:type="spellEnd"/>
      <w:r w:rsidRPr="00C529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05 сентября 2013 г. №996 </w:t>
      </w:r>
      <w:hyperlink r:id="rId62" w:history="1">
        <w:r w:rsidRPr="00C5293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«Об утверждении требований и методов по обезличиванию персональных данных»</w:t>
        </w:r>
      </w:hyperlink>
      <w:r w:rsidRPr="00C529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C5293A" w:rsidRPr="00C5293A" w:rsidRDefault="00C5293A" w:rsidP="00C5293A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29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ФСТЭК России. </w:t>
      </w:r>
      <w:hyperlink r:id="rId63" w:history="1">
        <w:r w:rsidRPr="00C5293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«Решение в связи с изданием приказа ФСТЭК России от 5 февраля 2010 г.№58…»</w:t>
        </w:r>
      </w:hyperlink>
      <w:r w:rsidRPr="00C529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5 марта 2010 г.; </w:t>
      </w:r>
    </w:p>
    <w:p w:rsidR="00C5293A" w:rsidRPr="00C5293A" w:rsidRDefault="00C5293A" w:rsidP="00C5293A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29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ФСБ России. </w:t>
      </w:r>
      <w:hyperlink r:id="rId64" w:history="1">
        <w:r w:rsidRPr="00C5293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 xml:space="preserve">«Методические рекомендации по обеспечению с помощью </w:t>
        </w:r>
        <w:proofErr w:type="spellStart"/>
        <w:r w:rsidRPr="00C5293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криптосредств</w:t>
        </w:r>
        <w:proofErr w:type="spellEnd"/>
        <w:r w:rsidRPr="00C5293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 xml:space="preserve"> безопасности персональных данных при их обработке в информационных системах персональных данных с использованием средств автоматизации»</w:t>
        </w:r>
      </w:hyperlink>
      <w:r w:rsidRPr="00C529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(утв. ФСБ РФ 21 февраля 2008 г. №149/54-144); </w:t>
      </w:r>
    </w:p>
    <w:p w:rsidR="00C5293A" w:rsidRPr="00C5293A" w:rsidRDefault="00C5293A" w:rsidP="00C5293A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29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ФСБ России. </w:t>
      </w:r>
      <w:hyperlink r:id="rId65" w:history="1">
        <w:proofErr w:type="gramStart"/>
        <w:r w:rsidRPr="00C5293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«Типовые требования по организации и обеспечению функционирования шифровальных (криптографических) средств, предназначенных для защиты информации, не содержащей сведений, составляющих государственную тайну в случае их использования для обеспечения безопасности персональных данных при их обработке в информационных системах персональных данных»</w:t>
        </w:r>
      </w:hyperlink>
      <w:r w:rsidRPr="00C529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(утв. ФСБ РФ 21 февраля 2008 г. №149/6/6-622); </w:t>
      </w:r>
      <w:proofErr w:type="gramEnd"/>
    </w:p>
    <w:p w:rsidR="00C5293A" w:rsidRPr="00C5293A" w:rsidRDefault="00C5293A" w:rsidP="00C5293A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293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ФСТЭК России. </w:t>
      </w:r>
      <w:hyperlink r:id="rId66" w:history="1">
        <w:r w:rsidRPr="00C5293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«Базовая Модель угроз безопасности персональных данных при обработке в информационных системах персональных данных»</w:t>
        </w:r>
      </w:hyperlink>
      <w:r w:rsidRPr="00C529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(выписка) (утв. Заместителем директора ФСТЭК России 15 февраля 2008 г.); </w:t>
      </w:r>
    </w:p>
    <w:p w:rsidR="00C5293A" w:rsidRPr="00C5293A" w:rsidRDefault="00C5293A" w:rsidP="00C5293A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29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ФСТЭК России. </w:t>
      </w:r>
      <w:hyperlink r:id="rId67" w:history="1">
        <w:r w:rsidRPr="00C5293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«Методика определения актуальных угроз безопасности персональных данных при обработке в информационных системах персональных данных»</w:t>
        </w:r>
      </w:hyperlink>
      <w:r w:rsidRPr="00C529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(утв. Заместителем директора ФСТЭК России 14 февраля 2008 г.) </w:t>
      </w:r>
    </w:p>
    <w:p w:rsidR="00C5293A" w:rsidRPr="00C5293A" w:rsidRDefault="00C5293A" w:rsidP="00C5293A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29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ФСТЭК России. </w:t>
      </w:r>
      <w:hyperlink r:id="rId68" w:history="1">
        <w:r w:rsidRPr="00C5293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«Положение по аттестации объектов информатизации по требованиям безопасности информации»</w:t>
        </w:r>
      </w:hyperlink>
      <w:r w:rsidRPr="00C529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(утв. Председателем ГТК при Президенте РФ 25 ноября 1994 г.); </w:t>
      </w:r>
    </w:p>
    <w:p w:rsidR="00C5293A" w:rsidRPr="00C5293A" w:rsidRDefault="00C5293A" w:rsidP="00C5293A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29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ФСТЭК России. </w:t>
      </w:r>
      <w:hyperlink r:id="rId69" w:history="1">
        <w:r w:rsidRPr="00C5293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«Сборник руководящих документов по защите информации от несанкционированного доступа»</w:t>
        </w:r>
      </w:hyperlink>
      <w:r w:rsidRPr="00C529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1992 г.; </w:t>
      </w:r>
    </w:p>
    <w:p w:rsidR="00C5293A" w:rsidRPr="00C5293A" w:rsidRDefault="00C5293A" w:rsidP="00C5293A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29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ФСТЭК России. </w:t>
      </w:r>
      <w:hyperlink r:id="rId70" w:history="1">
        <w:r w:rsidRPr="00C5293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Форма заявления о предоставлении лицензии юридическому лицу</w:t>
        </w:r>
      </w:hyperlink>
      <w:r w:rsidRPr="00C529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</w:t>
      </w:r>
    </w:p>
    <w:p w:rsidR="00707CC6" w:rsidRDefault="00707CC6" w:rsidP="00707CC6">
      <w:pPr>
        <w:pStyle w:val="1"/>
        <w:jc w:val="center"/>
      </w:pPr>
      <w:r>
        <w:t>Руководящие документы ФСТЭК.</w:t>
      </w:r>
    </w:p>
    <w:p w:rsidR="00707CC6" w:rsidRDefault="00707CC6" w:rsidP="00707CC6">
      <w:r>
        <w:br/>
      </w:r>
      <w:r>
        <w:br/>
        <w:t>Руководящие документы:</w:t>
      </w:r>
      <w:r>
        <w:br/>
        <w:t>1) средства вычислительной техники. Защита от несанкционированного доступа. Показатели защищенности. </w:t>
      </w:r>
      <w:r>
        <w:br/>
        <w:t>2) автоматизированные системы. Защита от несанкционированного доступа. Показатели защищенности. </w:t>
      </w:r>
      <w:r>
        <w:br/>
        <w:t>3) межсетевые экраны. Средства вычислительной техники. Показатели защищенности. </w:t>
      </w:r>
      <w:r>
        <w:br/>
        <w:t>4) средства вычислительной техники и автоматизированные системы. Программное обеспечение средств защиты информации. </w:t>
      </w:r>
      <w:r>
        <w:br/>
        <w:t>5) концепция защиты средств вычислительной техники и автоматизированных систем от несанкционированного доступа. </w:t>
      </w:r>
      <w:r>
        <w:br/>
      </w:r>
      <w:r>
        <w:br/>
        <w:t>В концепции содержится:</w:t>
      </w:r>
      <w:r>
        <w:br/>
        <w:t>1) модель нарушителя. </w:t>
      </w:r>
      <w:r>
        <w:br/>
      </w:r>
      <w:r>
        <w:br/>
        <w:t>Нарушитель — человек, имеющий доступ к системе, способный:</w:t>
      </w:r>
      <w:r>
        <w:br/>
        <w:t>А) запускать программные средства из определенного набора (согласно его правам доступа); </w:t>
      </w:r>
      <w:r>
        <w:br/>
        <w:t>Б) пользователь, который может запускать процессы в обход средств защиты; </w:t>
      </w:r>
      <w:r>
        <w:br/>
        <w:t>В) способный модифицировать компоненты автоматизированной системы, управлять ее функционированием; </w:t>
      </w:r>
      <w:r>
        <w:br/>
      </w:r>
      <w:proofErr w:type="gramStart"/>
      <w:r>
        <w:t>Г) занимающийся проектированием автоматизированных систем. </w:t>
      </w:r>
      <w:r>
        <w:br/>
      </w:r>
      <w:r>
        <w:br/>
        <w:t>2) Основные способы несанкционированного доступа:</w:t>
      </w:r>
      <w:r>
        <w:br/>
        <w:t>1) запуск программ пользователя</w:t>
      </w:r>
      <w:r>
        <w:br/>
        <w:t>2) запуск программ в обход защиты</w:t>
      </w:r>
      <w:r>
        <w:br/>
        <w:t>3) модификация средств защиты автоматизированной системы</w:t>
      </w:r>
      <w:r>
        <w:br/>
        <w:t>4) внедрение программных или технических механизмов, нарушающих структуру автоматизированной системы и систем вычислительной техники. </w:t>
      </w:r>
      <w:r>
        <w:br/>
      </w:r>
      <w:r>
        <w:br/>
        <w:t>3) Основные принципы защиты от несанкционированного доступа:</w:t>
      </w:r>
      <w:r>
        <w:br/>
        <w:t>1) работа в соответствии с принципами, законами, требованиями, стандартов и иных нормативных документов</w:t>
      </w:r>
      <w:proofErr w:type="gramEnd"/>
      <w:r>
        <w:br/>
      </w:r>
      <w:proofErr w:type="gramStart"/>
      <w:r>
        <w:lastRenderedPageBreak/>
        <w:t>2) использование программно-технических средств</w:t>
      </w:r>
      <w:r>
        <w:br/>
        <w:t>3) использование программно-технических средств с использованием организационных мер</w:t>
      </w:r>
      <w:r>
        <w:br/>
        <w:t>4) планирование методов защиты информации на всех этапах работы с автоматизированной системой</w:t>
      </w:r>
      <w:r>
        <w:br/>
        <w:t>5) защита информации не должна влиять на надежность, быстродействие, возможности конфигурирования автоматизированной системы</w:t>
      </w:r>
      <w:r>
        <w:br/>
        <w:t>6) оценки контроля эффективности средств защиты. </w:t>
      </w:r>
      <w:r>
        <w:br/>
      </w:r>
      <w:r>
        <w:br/>
        <w:t>4) Согласно концепции защита обеспечивается средствами разграничения доступа (СРД).</w:t>
      </w:r>
      <w:proofErr w:type="gramEnd"/>
      <w:r>
        <w:t> </w:t>
      </w:r>
      <w:r>
        <w:br/>
      </w:r>
      <w:r>
        <w:br/>
        <w:t>Защита автоматизированной системы — Защита устройств + защита информационных потоков. </w:t>
      </w:r>
      <w:r>
        <w:br/>
      </w:r>
      <w:r>
        <w:br/>
        <w:t>Система вычислительной техники делятся на семь классов, автоматизированная система — на девять классов. </w:t>
      </w:r>
      <w:r>
        <w:br/>
      </w:r>
      <w:r>
        <w:br/>
        <w:t>Разграничение доступа: </w:t>
      </w:r>
      <w:r>
        <w:br/>
        <w:t>1) мандатные — все объекты распределяются по уровням секретности. Каждый субъект может записывать или читать информацию с того уровня, над которым преобладает. </w:t>
      </w:r>
      <w:r>
        <w:br/>
        <w:t>2) дискретные — создается матрица доступа. </w:t>
      </w:r>
      <w:r>
        <w:br/>
        <w:t>3) ролевой (в стандартах не упоминается) — вводится понятие роли — абстрактная сущность, которой соответствуют определенные права доступа. Обычно роли прикрепляют к должностям. Один пользователь может играть несколько ролей. </w:t>
      </w:r>
      <w:r>
        <w:br/>
        <w:t>4) верифицированный — проверенный, доступ подтверждается сторонними организациями, работающих в сфере безопасности. </w:t>
      </w:r>
      <w:r>
        <w:br/>
      </w:r>
      <w:r>
        <w:br/>
      </w:r>
      <w:proofErr w:type="gramStart"/>
      <w:r>
        <w:t>Классификация автоматизированных систем (из документа "Автоматизированные системы.</w:t>
      </w:r>
      <w:proofErr w:type="gramEnd"/>
      <w:r>
        <w:t xml:space="preserve"> Защита от несанкционированного доступа. </w:t>
      </w:r>
      <w:proofErr w:type="gramStart"/>
      <w:r>
        <w:t>Показатели защищенности."). </w:t>
      </w:r>
      <w:r>
        <w:br/>
        <w:t>Различают девять классов, которые делят на три группы.</w:t>
      </w:r>
      <w:proofErr w:type="gramEnd"/>
      <w:r>
        <w:t xml:space="preserve"> Первая группа включает два класса — 3А и 3Б. Вторая группа — 2А и 2Б. Третья группа — 1А, 1Б, 1В, 1Г, 1Д. Классы 3А и 3Б содержат автоматизированные системы, которые являются однопользовательскими. </w:t>
      </w:r>
      <w:r>
        <w:br/>
        <w:t xml:space="preserve">Вторая группа — </w:t>
      </w:r>
      <w:proofErr w:type="gramStart"/>
      <w:r>
        <w:t>многопользовательские</w:t>
      </w:r>
      <w:proofErr w:type="gramEnd"/>
      <w:r>
        <w:t xml:space="preserve"> с равным доступом. Третья группа — </w:t>
      </w:r>
      <w:proofErr w:type="spellStart"/>
      <w:r>
        <w:t>многопользоватильские</w:t>
      </w:r>
      <w:proofErr w:type="spellEnd"/>
      <w:r>
        <w:t xml:space="preserve"> с разграничением доступа. </w:t>
      </w:r>
      <w:r>
        <w:br/>
        <w:t>Буква</w:t>
      </w:r>
      <w:proofErr w:type="gramStart"/>
      <w:r>
        <w:t xml:space="preserve"> А</w:t>
      </w:r>
      <w:proofErr w:type="gramEnd"/>
      <w:r>
        <w:t xml:space="preserve"> в 3А и 2А означает, что автоматизированная система содержит конфиденциальную информацию. Д — данные для служебного пользования. Г — персональные данные. В — может содержать секретные сведения. </w:t>
      </w:r>
      <w:proofErr w:type="gramStart"/>
      <w:r>
        <w:t>Б</w:t>
      </w:r>
      <w:proofErr w:type="gramEnd"/>
      <w:r>
        <w:t xml:space="preserve"> — с грифом совершенно секретно. А — особой важности. </w:t>
      </w:r>
      <w:r>
        <w:br/>
      </w:r>
      <w:r>
        <w:br/>
      </w:r>
      <w:proofErr w:type="gramStart"/>
      <w:r>
        <w:t>Перечень мероприятий, используемых при защите:</w:t>
      </w:r>
      <w:r>
        <w:br/>
        <w:t>1) регистрация и учет пользователей</w:t>
      </w:r>
      <w:r>
        <w:br/>
        <w:t>2) идентификация, проверка подлинности, контроль доступа</w:t>
      </w:r>
      <w:r>
        <w:br/>
        <w:t>3) управление потоками информации</w:t>
      </w:r>
      <w:r>
        <w:br/>
        <w:t>4) учет носителей информации</w:t>
      </w:r>
      <w:r>
        <w:br/>
        <w:t>5) очистка памяти</w:t>
      </w:r>
      <w:r>
        <w:br/>
        <w:t>6) сигнализация попыток нарушения защиты</w:t>
      </w:r>
      <w:r>
        <w:br/>
        <w:t>7) шифрование конфиденциальной информации</w:t>
      </w:r>
      <w:r>
        <w:br/>
        <w:t>8) шифрование данных пользователей</w:t>
      </w:r>
      <w:r>
        <w:br/>
        <w:t>9) использование сертифицированных средств криптографической защиты</w:t>
      </w:r>
      <w:r>
        <w:br/>
        <w:t>10) обеспечение целостности системы</w:t>
      </w:r>
      <w:r>
        <w:br/>
      </w:r>
      <w:r>
        <w:lastRenderedPageBreak/>
        <w:t>11) физическая защита</w:t>
      </w:r>
      <w:r>
        <w:br/>
        <w:t>12) наличие администратора службы защиты информации</w:t>
      </w:r>
      <w:r>
        <w:br/>
        <w:t>13</w:t>
      </w:r>
      <w:proofErr w:type="gramEnd"/>
      <w:r>
        <w:t xml:space="preserve">) </w:t>
      </w:r>
      <w:proofErr w:type="gramStart"/>
      <w:r>
        <w:t>наличие средств восстановления</w:t>
      </w:r>
      <w:r>
        <w:br/>
        <w:t>14) периодические проверки</w:t>
      </w:r>
      <w:r>
        <w:br/>
        <w:t>15) использование сертифицированных средств защиты информации. </w:t>
      </w:r>
      <w:proofErr w:type="gramEnd"/>
    </w:p>
    <w:p w:rsidR="00062107" w:rsidRDefault="00062107"/>
    <w:sectPr w:rsidR="00062107" w:rsidSect="0006210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F83131"/>
    <w:multiLevelType w:val="multilevel"/>
    <w:tmpl w:val="D34803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40E46F5"/>
    <w:multiLevelType w:val="multilevel"/>
    <w:tmpl w:val="DACC87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66B1ACD"/>
    <w:multiLevelType w:val="multilevel"/>
    <w:tmpl w:val="C270E8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EB76212"/>
    <w:multiLevelType w:val="multilevel"/>
    <w:tmpl w:val="2056DC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FFC056F"/>
    <w:multiLevelType w:val="multilevel"/>
    <w:tmpl w:val="6B46E7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50575CAC"/>
    <w:multiLevelType w:val="multilevel"/>
    <w:tmpl w:val="E728AA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54976F84"/>
    <w:multiLevelType w:val="multilevel"/>
    <w:tmpl w:val="EACE73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6E3E0E8B"/>
    <w:multiLevelType w:val="multilevel"/>
    <w:tmpl w:val="22FEC3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5"/>
  </w:num>
  <w:num w:numId="3">
    <w:abstractNumId w:val="6"/>
  </w:num>
  <w:num w:numId="4">
    <w:abstractNumId w:val="3"/>
  </w:num>
  <w:num w:numId="5">
    <w:abstractNumId w:val="0"/>
  </w:num>
  <w:num w:numId="6">
    <w:abstractNumId w:val="7"/>
  </w:num>
  <w:num w:numId="7">
    <w:abstractNumId w:val="1"/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5293A"/>
    <w:rsid w:val="00044786"/>
    <w:rsid w:val="00062107"/>
    <w:rsid w:val="00525A4C"/>
    <w:rsid w:val="00707CC6"/>
    <w:rsid w:val="00767F05"/>
    <w:rsid w:val="009328B8"/>
    <w:rsid w:val="00C5293A"/>
    <w:rsid w:val="00E87111"/>
    <w:rsid w:val="00F44A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2107"/>
  </w:style>
  <w:style w:type="paragraph" w:styleId="1">
    <w:name w:val="heading 1"/>
    <w:basedOn w:val="a"/>
    <w:next w:val="a"/>
    <w:link w:val="10"/>
    <w:uiPriority w:val="9"/>
    <w:qFormat/>
    <w:rsid w:val="00707CC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4">
    <w:name w:val="heading 4"/>
    <w:basedOn w:val="a"/>
    <w:link w:val="40"/>
    <w:uiPriority w:val="9"/>
    <w:qFormat/>
    <w:rsid w:val="00C5293A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rsid w:val="00C5293A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C5293A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707CC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9315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2708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071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www.msu.ru/info/is/docs/1/98fz.pdf" TargetMode="External"/><Relationship Id="rId18" Type="http://schemas.openxmlformats.org/officeDocument/2006/relationships/hyperlink" Target="http://www.msu.ru/info/is/docs/2/up537.pdf" TargetMode="External"/><Relationship Id="rId26" Type="http://schemas.openxmlformats.org/officeDocument/2006/relationships/hyperlink" Target="http://www.msu.ru/info/is/docs/2/up170.pdf" TargetMode="External"/><Relationship Id="rId39" Type="http://schemas.openxmlformats.org/officeDocument/2006/relationships/hyperlink" Target="http://www.msu.ru/info/is/docs/3/pp32.pdf" TargetMode="External"/><Relationship Id="rId21" Type="http://schemas.openxmlformats.org/officeDocument/2006/relationships/hyperlink" Target="http://www.msu.ru/info/is/docs/2/up1085.pdf" TargetMode="External"/><Relationship Id="rId34" Type="http://schemas.openxmlformats.org/officeDocument/2006/relationships/hyperlink" Target="http://www.msu.ru/info/is/docs/3/pp171_2.pdf" TargetMode="External"/><Relationship Id="rId42" Type="http://schemas.openxmlformats.org/officeDocument/2006/relationships/hyperlink" Target="http://www.msu.ru/info/is/docs/3/pp608.pdf" TargetMode="External"/><Relationship Id="rId47" Type="http://schemas.openxmlformats.org/officeDocument/2006/relationships/hyperlink" Target="http://www.msu.ru/info/is/docs/4/perec.pdf" TargetMode="External"/><Relationship Id="rId50" Type="http://schemas.openxmlformats.org/officeDocument/2006/relationships/hyperlink" Target="http://www.msu.ru/info/is/docs/4/pr21.pdf" TargetMode="External"/><Relationship Id="rId55" Type="http://schemas.openxmlformats.org/officeDocument/2006/relationships/hyperlink" Target="http://www.msu.ru/info/is/docs/4/rkn26.pdf" TargetMode="External"/><Relationship Id="rId63" Type="http://schemas.openxmlformats.org/officeDocument/2006/relationships/hyperlink" Target="http://www.msu.ru/info/is/docs/6/reshen.pdf" TargetMode="External"/><Relationship Id="rId68" Type="http://schemas.openxmlformats.org/officeDocument/2006/relationships/hyperlink" Target="http://www.msu.ru/info/is/docs/6/polattest.pdf" TargetMode="External"/><Relationship Id="rId7" Type="http://schemas.openxmlformats.org/officeDocument/2006/relationships/hyperlink" Target="http://www.msu.ru/info/is/docs/1/99fz.pdf" TargetMode="External"/><Relationship Id="rId71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://www.msu.ru/info/is/docs/1/197fz.pdf" TargetMode="External"/><Relationship Id="rId29" Type="http://schemas.openxmlformats.org/officeDocument/2006/relationships/hyperlink" Target="http://www.msu.ru/info/is/docs/3/pp211.pdf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www.msu.ru/info/is/docs/1/44fz.pdf" TargetMode="External"/><Relationship Id="rId11" Type="http://schemas.openxmlformats.org/officeDocument/2006/relationships/hyperlink" Target="http://www.msu.ru/info/is/docs/1/152fz.pdf" TargetMode="External"/><Relationship Id="rId24" Type="http://schemas.openxmlformats.org/officeDocument/2006/relationships/hyperlink" Target="http://www.msu.ru/info/is/docs/2/1895doctr.pdf" TargetMode="External"/><Relationship Id="rId32" Type="http://schemas.openxmlformats.org/officeDocument/2006/relationships/hyperlink" Target="http://www.msu.ru/info/is/docs/3/pp79_3.pdf" TargetMode="External"/><Relationship Id="rId37" Type="http://schemas.openxmlformats.org/officeDocument/2006/relationships/hyperlink" Target="http://www.msu.ru/info/is/docs/3/pp957.pdf" TargetMode="External"/><Relationship Id="rId40" Type="http://schemas.openxmlformats.org/officeDocument/2006/relationships/hyperlink" Target="http://www.msu.ru/info/is/docs/3/pp110.pdf" TargetMode="External"/><Relationship Id="rId45" Type="http://schemas.openxmlformats.org/officeDocument/2006/relationships/hyperlink" Target="http://www.msu.ru/info/is/docs/4/pr416-489.pdf" TargetMode="External"/><Relationship Id="rId53" Type="http://schemas.openxmlformats.org/officeDocument/2006/relationships/hyperlink" Target="http://www.msu.ru/info/is/docs/4/22-222.pdf" TargetMode="External"/><Relationship Id="rId58" Type="http://schemas.openxmlformats.org/officeDocument/2006/relationships/hyperlink" Target="http://www.msu.ru/info/is/docs/4/rkn-p.pdf" TargetMode="External"/><Relationship Id="rId66" Type="http://schemas.openxmlformats.org/officeDocument/2006/relationships/hyperlink" Target="http://www.msu.ru/info/is/docs/6/modugr.pdf" TargetMode="External"/><Relationship Id="rId5" Type="http://schemas.openxmlformats.org/officeDocument/2006/relationships/hyperlink" Target="http://www.msu.ru/info/is/docs/1/188fz.pdf" TargetMode="External"/><Relationship Id="rId15" Type="http://schemas.openxmlformats.org/officeDocument/2006/relationships/hyperlink" Target="http://www.msu.ru/info/is/docs/1/184fz.pdf" TargetMode="External"/><Relationship Id="rId23" Type="http://schemas.openxmlformats.org/officeDocument/2006/relationships/hyperlink" Target="http://www.msu.ru/info/is/docs/2/rp366.pdf" TargetMode="External"/><Relationship Id="rId28" Type="http://schemas.openxmlformats.org/officeDocument/2006/relationships/hyperlink" Target="http://www.msu.ru/info/is/docs/3/pp1236.pdf" TargetMode="External"/><Relationship Id="rId36" Type="http://schemas.openxmlformats.org/officeDocument/2006/relationships/hyperlink" Target="http://www.msu.ru/info/is/docs/3/pp1119.pdf" TargetMode="External"/><Relationship Id="rId49" Type="http://schemas.openxmlformats.org/officeDocument/2006/relationships/hyperlink" Target="http://www.msu.ru/info/is/docs/4/prim240-22-2637.pdf" TargetMode="External"/><Relationship Id="rId57" Type="http://schemas.openxmlformats.org/officeDocument/2006/relationships/hyperlink" Target="http://www.msu.ru/info/is/docs/4/rkn104.pdf" TargetMode="External"/><Relationship Id="rId61" Type="http://schemas.openxmlformats.org/officeDocument/2006/relationships/hyperlink" Target="http://www.msu.ru/info/is/docs/6/metoddocs.pdf" TargetMode="External"/><Relationship Id="rId10" Type="http://schemas.openxmlformats.org/officeDocument/2006/relationships/hyperlink" Target="http://www.msu.ru/info/is/docs/1/149fz.pdf" TargetMode="External"/><Relationship Id="rId19" Type="http://schemas.openxmlformats.org/officeDocument/2006/relationships/hyperlink" Target="http://www.msu.ru/info/is/docs/2/up351.pdf" TargetMode="External"/><Relationship Id="rId31" Type="http://schemas.openxmlformats.org/officeDocument/2006/relationships/hyperlink" Target="http://www.msu.ru/info/is/docs/3/pp79_2.pdf" TargetMode="External"/><Relationship Id="rId44" Type="http://schemas.openxmlformats.org/officeDocument/2006/relationships/hyperlink" Target="http://www.msu.ru/info/is/docs/4/pr151-786-461.pdf" TargetMode="External"/><Relationship Id="rId52" Type="http://schemas.openxmlformats.org/officeDocument/2006/relationships/hyperlink" Target="http://www.msu.ru/info/is/docs/4/antiv240-24-3095.pdf" TargetMode="External"/><Relationship Id="rId60" Type="http://schemas.openxmlformats.org/officeDocument/2006/relationships/hyperlink" Target="http://www.msu.ru/info/is/docs/gosstand.pdf" TargetMode="External"/><Relationship Id="rId65" Type="http://schemas.openxmlformats.org/officeDocument/2006/relationships/hyperlink" Target="http://www.msu.ru/info/is/docs/6/149-6-6-622.pd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msu.ru/info/is/docs/1/390fz.pdf" TargetMode="External"/><Relationship Id="rId14" Type="http://schemas.openxmlformats.org/officeDocument/2006/relationships/hyperlink" Target="http://www.msu.ru/info/is/docs/1/126fz.pdf" TargetMode="External"/><Relationship Id="rId22" Type="http://schemas.openxmlformats.org/officeDocument/2006/relationships/hyperlink" Target="http://www.msu.ru/info/is/docs/2/up960.pdf" TargetMode="External"/><Relationship Id="rId27" Type="http://schemas.openxmlformats.org/officeDocument/2006/relationships/hyperlink" Target="http://www.msu.ru/info/is/docs/2/up2334.pdf" TargetMode="External"/><Relationship Id="rId30" Type="http://schemas.openxmlformats.org/officeDocument/2006/relationships/hyperlink" Target="http://www.msu.ru/info/is/docs/3/pp79_1.pdf" TargetMode="External"/><Relationship Id="rId35" Type="http://schemas.openxmlformats.org/officeDocument/2006/relationships/hyperlink" Target="http://www.msu.ru/info/is/docs/3/pp171_3.pdf" TargetMode="External"/><Relationship Id="rId43" Type="http://schemas.openxmlformats.org/officeDocument/2006/relationships/hyperlink" Target="http://www.msu.ru/info/is/docs/3/pp1233.pdf" TargetMode="External"/><Relationship Id="rId48" Type="http://schemas.openxmlformats.org/officeDocument/2006/relationships/hyperlink" Target="http://www.msu.ru/info/is/docs/4/pr31.pdf" TargetMode="External"/><Relationship Id="rId56" Type="http://schemas.openxmlformats.org/officeDocument/2006/relationships/hyperlink" Target="http://www.msu.ru/info/is/docs/4/rkn18.pdf" TargetMode="External"/><Relationship Id="rId64" Type="http://schemas.openxmlformats.org/officeDocument/2006/relationships/hyperlink" Target="http://www.msu.ru/info/is/docs/6/149-5-144.pdf" TargetMode="External"/><Relationship Id="rId69" Type="http://schemas.openxmlformats.org/officeDocument/2006/relationships/hyperlink" Target="http://www.msu.ru/info/is/docs/6/rd.pdf" TargetMode="External"/><Relationship Id="rId8" Type="http://schemas.openxmlformats.org/officeDocument/2006/relationships/hyperlink" Target="http://www.msu.ru/info/is/docs/1/63fz.pdf" TargetMode="External"/><Relationship Id="rId51" Type="http://schemas.openxmlformats.org/officeDocument/2006/relationships/hyperlink" Target="http://www.msu.ru/info/is/docs/4/pr17.pdf" TargetMode="External"/><Relationship Id="rId72" Type="http://schemas.openxmlformats.org/officeDocument/2006/relationships/theme" Target="theme/theme1.xml"/><Relationship Id="rId3" Type="http://schemas.openxmlformats.org/officeDocument/2006/relationships/settings" Target="settings.xml"/><Relationship Id="rId12" Type="http://schemas.openxmlformats.org/officeDocument/2006/relationships/hyperlink" Target="http://www.msu.ru/info/is/docs/1/160fz.pdf" TargetMode="External"/><Relationship Id="rId17" Type="http://schemas.openxmlformats.org/officeDocument/2006/relationships/hyperlink" Target="http://www.msu.ru/info/is/docs/2/up260.pdf" TargetMode="External"/><Relationship Id="rId25" Type="http://schemas.openxmlformats.org/officeDocument/2006/relationships/hyperlink" Target="http://www.msu.ru/info/is/docs/2/up188.pdf" TargetMode="External"/><Relationship Id="rId33" Type="http://schemas.openxmlformats.org/officeDocument/2006/relationships/hyperlink" Target="http://www.msu.ru/info/is/docs/3/pp171_1.pdf" TargetMode="External"/><Relationship Id="rId38" Type="http://schemas.openxmlformats.org/officeDocument/2006/relationships/hyperlink" Target="http://www.msu.ru/info/is/docs/3/pp826.pdf" TargetMode="External"/><Relationship Id="rId46" Type="http://schemas.openxmlformats.org/officeDocument/2006/relationships/hyperlink" Target="http://www.msu.ru/info/is/docs/4/pr66.pdf" TargetMode="External"/><Relationship Id="rId59" Type="http://schemas.openxmlformats.org/officeDocument/2006/relationships/hyperlink" Target="http://www.msu.ru/info/is/docs/4/rkn08.pdf" TargetMode="External"/><Relationship Id="rId67" Type="http://schemas.openxmlformats.org/officeDocument/2006/relationships/hyperlink" Target="http://www.msu.ru/info/is/docs/6/metodopr.pdf" TargetMode="External"/><Relationship Id="rId20" Type="http://schemas.openxmlformats.org/officeDocument/2006/relationships/hyperlink" Target="http://www.msu.ru/info/is/docs/2/up1576.pdf" TargetMode="External"/><Relationship Id="rId41" Type="http://schemas.openxmlformats.org/officeDocument/2006/relationships/hyperlink" Target="http://www.msu.ru/info/is/docs/3/pp320.pdf" TargetMode="External"/><Relationship Id="rId54" Type="http://schemas.openxmlformats.org/officeDocument/2006/relationships/hyperlink" Target="http://www.msu.ru/info/is/docs/4/rkn996.pdf" TargetMode="External"/><Relationship Id="rId62" Type="http://schemas.openxmlformats.org/officeDocument/2006/relationships/hyperlink" Target="http://www.msu.ru/info/is/docs/6/996.pdf" TargetMode="External"/><Relationship Id="rId70" Type="http://schemas.openxmlformats.org/officeDocument/2006/relationships/hyperlink" Target="http://www.msu.ru/info/is/docs/6/formslic.p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3075</Words>
  <Characters>17533</Characters>
  <Application>Microsoft Office Word</Application>
  <DocSecurity>0</DocSecurity>
  <Lines>146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20567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 Николаевич</dc:creator>
  <cp:keywords/>
  <dc:description/>
  <cp:lastModifiedBy>Александр Николаевич</cp:lastModifiedBy>
  <cp:revision>6</cp:revision>
  <dcterms:created xsi:type="dcterms:W3CDTF">2017-01-19T16:11:00Z</dcterms:created>
  <dcterms:modified xsi:type="dcterms:W3CDTF">2017-02-03T12:10:00Z</dcterms:modified>
</cp:coreProperties>
</file>